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E80B0C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A65F7">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7659CC">
        <w:rPr>
          <w:b/>
          <w:noProof/>
          <w:sz w:val="24"/>
        </w:rPr>
        <w:t>201104</w:t>
      </w:r>
    </w:p>
    <w:p w14:paraId="63414023" w14:textId="3B7D1F8D"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A65F7">
        <w:rPr>
          <w:rFonts w:cs="Arial"/>
          <w:b/>
          <w:bCs/>
          <w:sz w:val="24"/>
          <w:szCs w:val="24"/>
          <w:lang w:eastAsia="ko-KR"/>
        </w:rPr>
        <w:t>4</w:t>
      </w:r>
      <w:r w:rsidR="00B5317F">
        <w:rPr>
          <w:rFonts w:cs="Arial"/>
          <w:b/>
          <w:bCs/>
          <w:sz w:val="24"/>
          <w:szCs w:val="24"/>
          <w:lang w:eastAsia="ko-KR"/>
        </w:rPr>
        <w:t>-</w:t>
      </w:r>
      <w:r w:rsidR="00CA65F7">
        <w:rPr>
          <w:rFonts w:cs="Arial"/>
          <w:b/>
          <w:bCs/>
          <w:sz w:val="24"/>
          <w:szCs w:val="24"/>
          <w:lang w:eastAsia="ko-KR"/>
        </w:rPr>
        <w:t>25</w:t>
      </w:r>
      <w:r w:rsidR="00D610F5">
        <w:rPr>
          <w:rFonts w:cs="Arial"/>
          <w:b/>
          <w:bCs/>
          <w:sz w:val="24"/>
          <w:szCs w:val="24"/>
          <w:lang w:eastAsia="ko-KR"/>
        </w:rPr>
        <w:t xml:space="preserve"> </w:t>
      </w:r>
      <w:r w:rsidR="009750BC">
        <w:rPr>
          <w:rFonts w:cs="Arial"/>
          <w:b/>
          <w:bCs/>
          <w:sz w:val="24"/>
          <w:szCs w:val="24"/>
          <w:lang w:eastAsia="ko-KR"/>
        </w:rPr>
        <w:t>Feb</w:t>
      </w:r>
      <w:r w:rsidR="00B5317F">
        <w:rPr>
          <w:rFonts w:cs="Arial"/>
          <w:b/>
          <w:bCs/>
          <w:sz w:val="24"/>
          <w:szCs w:val="24"/>
          <w:lang w:eastAsia="ko-KR"/>
        </w:rPr>
        <w:t>, 202</w:t>
      </w:r>
      <w:r w:rsidR="00CA65F7">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9B47AA3"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F579E9">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62C8320" w:rsidR="001E41F3" w:rsidRPr="000514C9" w:rsidRDefault="007659CC" w:rsidP="00BD0A68">
            <w:pPr>
              <w:pStyle w:val="CRCoverPage"/>
              <w:spacing w:after="0"/>
              <w:rPr>
                <w:rFonts w:eastAsia="宋体"/>
                <w:b/>
                <w:noProof/>
                <w:sz w:val="28"/>
                <w:lang w:eastAsia="zh-CN"/>
              </w:rPr>
            </w:pPr>
            <w:r>
              <w:rPr>
                <w:rFonts w:eastAsia="宋体" w:hint="eastAsia"/>
                <w:b/>
                <w:noProof/>
                <w:sz w:val="28"/>
                <w:lang w:eastAsia="zh-CN"/>
              </w:rPr>
              <w:t>3562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48C71EC" w:rsidR="001E41F3" w:rsidRPr="00410371" w:rsidRDefault="00A65FBF" w:rsidP="007659CC">
            <w:pPr>
              <w:pStyle w:val="CRCoverPage"/>
              <w:spacing w:after="0"/>
              <w:jc w:val="center"/>
              <w:rPr>
                <w:noProof/>
                <w:sz w:val="28"/>
                <w:lang w:eastAsia="ja-JP"/>
              </w:rPr>
            </w:pPr>
            <w:r>
              <w:rPr>
                <w:b/>
                <w:noProof/>
                <w:sz w:val="28"/>
              </w:rPr>
              <w:t>1</w:t>
            </w:r>
            <w:r w:rsidR="00EC19A5">
              <w:rPr>
                <w:b/>
                <w:noProof/>
                <w:sz w:val="28"/>
              </w:rPr>
              <w:t>7.</w:t>
            </w:r>
            <w:r w:rsidR="007659CC">
              <w:rPr>
                <w:b/>
                <w:noProof/>
                <w:sz w:val="28"/>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A2C75ED" w:rsidR="001E41F3" w:rsidRDefault="007F3518" w:rsidP="00B13A26">
            <w:pPr>
              <w:pStyle w:val="CRCoverPage"/>
              <w:spacing w:after="0"/>
              <w:ind w:left="100"/>
              <w:rPr>
                <w:noProof/>
              </w:rPr>
            </w:pPr>
            <w:r>
              <w:rPr>
                <w:noProof/>
              </w:rPr>
              <w:t>AMF re-allocation in CM connected state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1C6951E9" w:rsidR="001E41F3" w:rsidRDefault="007F3518"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077ABD9" w:rsidR="001E41F3" w:rsidRDefault="00CB2F67" w:rsidP="005A25E6">
            <w:pPr>
              <w:pStyle w:val="CRCoverPage"/>
              <w:spacing w:after="0"/>
              <w:ind w:left="100"/>
              <w:rPr>
                <w:noProof/>
              </w:rPr>
            </w:pPr>
            <w:r>
              <w:rPr>
                <w:noProof/>
              </w:rPr>
              <w:t>202</w:t>
            </w:r>
            <w:r w:rsidR="005A25E6">
              <w:rPr>
                <w:noProof/>
              </w:rPr>
              <w:t>2</w:t>
            </w:r>
            <w:r>
              <w:rPr>
                <w:noProof/>
              </w:rPr>
              <w:t>-</w:t>
            </w:r>
            <w:r w:rsidR="005A25E6">
              <w:rPr>
                <w:noProof/>
              </w:rPr>
              <w:t>0</w:t>
            </w:r>
            <w:r>
              <w:rPr>
                <w:noProof/>
              </w:rPr>
              <w:t>1</w:t>
            </w:r>
            <w:r w:rsidR="00944FBC">
              <w:rPr>
                <w:noProof/>
              </w:rPr>
              <w:t>-</w:t>
            </w:r>
            <w:r w:rsidR="005A25E6">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B225D24" w:rsidR="001E41F3" w:rsidRDefault="00940BF0" w:rsidP="00F63D92">
            <w:pPr>
              <w:pStyle w:val="CRCoverPage"/>
              <w:spacing w:after="0"/>
              <w:ind w:left="100" w:right="-609"/>
              <w:rPr>
                <w:b/>
                <w:noProof/>
              </w:rPr>
            </w:pPr>
            <w:r>
              <w:rPr>
                <w:b/>
                <w:noProof/>
                <w:lang w:eastAsia="ja-JP"/>
              </w:rPr>
              <w:t>A</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883D4E9" w14:textId="1AFD0D0B" w:rsidR="00C04214" w:rsidRDefault="007F3518" w:rsidP="007F3518">
            <w:pPr>
              <w:pStyle w:val="CRCoverPage"/>
              <w:spacing w:after="0"/>
              <w:rPr>
                <w:rFonts w:eastAsia="宋体"/>
                <w:noProof/>
                <w:lang w:eastAsia="zh-CN"/>
              </w:rPr>
            </w:pPr>
            <w:r>
              <w:rPr>
                <w:rFonts w:eastAsia="宋体"/>
                <w:noProof/>
                <w:lang w:eastAsia="zh-CN"/>
              </w:rPr>
              <w:t xml:space="preserve">When the AMF receives new requested NSSAI from UE in CM connected state, the AMF </w:t>
            </w:r>
            <w:r w:rsidR="007659CC">
              <w:rPr>
                <w:rFonts w:eastAsia="宋体" w:hint="eastAsia"/>
                <w:noProof/>
                <w:lang w:eastAsia="zh-CN"/>
              </w:rPr>
              <w:t>ca</w:t>
            </w:r>
            <w:r w:rsidR="007659CC">
              <w:rPr>
                <w:rFonts w:eastAsia="宋体"/>
                <w:noProof/>
                <w:lang w:eastAsia="zh-CN"/>
              </w:rPr>
              <w:t xml:space="preserve">nnot be reallocated even if the AMF </w:t>
            </w:r>
            <w:r>
              <w:rPr>
                <w:rFonts w:eastAsia="宋体"/>
                <w:noProof/>
                <w:lang w:eastAsia="zh-CN"/>
              </w:rPr>
              <w:t>determine that the current AMF is not suitable to serve the UE.</w:t>
            </w:r>
          </w:p>
          <w:p w14:paraId="0841AA22" w14:textId="236A595F" w:rsidR="007F3518" w:rsidRPr="00917EF4" w:rsidRDefault="007F3518" w:rsidP="007F3518">
            <w:pPr>
              <w:pStyle w:val="CRCoverPage"/>
              <w:spacing w:after="0"/>
              <w:rPr>
                <w:rFonts w:eastAsia="宋体"/>
                <w:noProof/>
                <w:lang w:eastAsia="zh-CN"/>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2543EE12" w:rsidR="00C04214" w:rsidRPr="008F0928" w:rsidRDefault="007F3518" w:rsidP="007F3518">
            <w:pPr>
              <w:pStyle w:val="CRCoverPage"/>
              <w:spacing w:after="0"/>
              <w:rPr>
                <w:rFonts w:eastAsia="宋体"/>
                <w:noProof/>
                <w:lang w:eastAsia="zh-CN"/>
              </w:rPr>
            </w:pPr>
            <w:r>
              <w:t>Existing mechanism for m</w:t>
            </w:r>
            <w:r w:rsidRPr="009E0DE1">
              <w:t>odification of the Set of Network Slice(s) for a UE</w:t>
            </w:r>
            <w:r>
              <w:t xml:space="preserve"> is reused to resolve this issue, i.e. the AMF can send indication to UE to </w:t>
            </w:r>
            <w:r w:rsidRPr="009E0DE1">
              <w:t>perform a Registration procedure without including the GUAMI</w:t>
            </w:r>
            <w:r>
              <w:t xml:space="preserve"> or 5G-S-TMSI</w:t>
            </w:r>
            <w:r w:rsidRPr="009E0DE1">
              <w:t xml:space="preserve"> in </w:t>
            </w:r>
            <w:r>
              <w:t xml:space="preserve">the </w:t>
            </w:r>
            <w:r w:rsidRPr="009E0DE1">
              <w:t>access stratum signalling after entering CM-IDLE state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713BC0DF" w:rsidR="001E41F3" w:rsidRPr="007F3518" w:rsidRDefault="007F3518" w:rsidP="005751EB">
            <w:pPr>
              <w:pStyle w:val="CRCoverPage"/>
              <w:spacing w:after="0"/>
              <w:rPr>
                <w:rFonts w:eastAsia="宋体"/>
                <w:noProof/>
                <w:lang w:eastAsia="zh-CN"/>
              </w:rPr>
            </w:pPr>
            <w:r>
              <w:rPr>
                <w:rFonts w:eastAsia="宋体"/>
                <w:noProof/>
                <w:lang w:eastAsia="zh-CN"/>
              </w:rPr>
              <w:t>How the AMF handles the new requested NSSAI from UE in CM connected state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4764DE2" w:rsidR="001E41F3" w:rsidRPr="00917EF4" w:rsidRDefault="007F3518" w:rsidP="005A25E6">
            <w:pPr>
              <w:pStyle w:val="CRCoverPage"/>
              <w:spacing w:after="0"/>
              <w:ind w:left="100"/>
              <w:rPr>
                <w:rFonts w:eastAsia="宋体"/>
                <w:lang w:eastAsia="zh-CN"/>
              </w:rPr>
            </w:pPr>
            <w:r w:rsidRPr="009E0DE1">
              <w:t>5.15.5.2.2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D05760E" w14:textId="77777777" w:rsidR="00870819" w:rsidRPr="009E0DE1" w:rsidRDefault="00870819" w:rsidP="00870819">
      <w:pPr>
        <w:pStyle w:val="5"/>
      </w:pPr>
      <w:bookmarkStart w:id="4" w:name="_Toc20149920"/>
      <w:bookmarkStart w:id="5" w:name="_Toc27846719"/>
      <w:bookmarkStart w:id="6" w:name="_Toc36187850"/>
      <w:bookmarkStart w:id="7" w:name="_Toc45183754"/>
      <w:bookmarkStart w:id="8" w:name="_Toc47342596"/>
      <w:bookmarkStart w:id="9" w:name="_Toc51769297"/>
      <w:bookmarkStart w:id="10" w:name="_Toc83301836"/>
      <w:bookmarkStart w:id="11" w:name="_Toc20149921"/>
      <w:bookmarkStart w:id="12" w:name="_Toc27846720"/>
      <w:bookmarkStart w:id="13" w:name="_Toc36187851"/>
      <w:bookmarkStart w:id="14" w:name="_Toc45183755"/>
      <w:bookmarkStart w:id="15" w:name="_Toc47342597"/>
      <w:bookmarkStart w:id="16" w:name="_Toc51769298"/>
      <w:bookmarkStart w:id="17" w:name="_Toc83301837"/>
      <w:r w:rsidRPr="009E0DE1">
        <w:t>5.15.5.2.2</w:t>
      </w:r>
      <w:r w:rsidRPr="009E0DE1">
        <w:tab/>
        <w:t>Modification of the Set of Network Slice(s) for a UE</w:t>
      </w:r>
      <w:bookmarkEnd w:id="4"/>
      <w:bookmarkEnd w:id="5"/>
      <w:bookmarkEnd w:id="6"/>
      <w:bookmarkEnd w:id="7"/>
      <w:bookmarkEnd w:id="8"/>
      <w:bookmarkEnd w:id="9"/>
      <w:bookmarkEnd w:id="10"/>
    </w:p>
    <w:p w14:paraId="558EF3C4" w14:textId="77777777" w:rsidR="00870819" w:rsidRPr="009E0DE1" w:rsidRDefault="00870819" w:rsidP="00870819">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82A89A1" w14:textId="6F0387C8" w:rsidR="00870819" w:rsidRPr="009E0DE1" w:rsidRDefault="00870819" w:rsidP="00870819">
      <w:r w:rsidRPr="009E0DE1">
        <w:t>The network, based on local policies, subscription changes and/or UE mobility</w:t>
      </w:r>
      <w:r>
        <w:t xml:space="preserve"> and/or UE Dispersion data classification</w:t>
      </w:r>
      <w:r w:rsidRPr="009E0DE1">
        <w:t xml:space="preserve">, </w:t>
      </w:r>
      <w:ins w:id="18" w:author="ZTE04" w:date="2021-11-06T15:15:00Z">
        <w:r w:rsidR="007F3518">
          <w:t>and</w:t>
        </w:r>
      </w:ins>
      <w:ins w:id="19" w:author="ZTE04" w:date="2021-11-06T15:16:00Z">
        <w:r w:rsidR="007F3518">
          <w:t xml:space="preserve">/or </w:t>
        </w:r>
      </w:ins>
      <w:r w:rsidRPr="009E0DE1">
        <w:t>operational reasons (e.g. a Network Slice instance is no longer available or load level information</w:t>
      </w:r>
      <w:r>
        <w:t xml:space="preserve"> or service experience</w:t>
      </w:r>
      <w:r w:rsidRPr="009E0DE1">
        <w:t xml:space="preserve"> for a</w:t>
      </w:r>
      <w:r>
        <w:t xml:space="preserve"> Network Slice or</w:t>
      </w:r>
      <w:r w:rsidRPr="009E0DE1">
        <w:t xml:space="preserve"> network slice instance provided by the NWDAF), </w:t>
      </w:r>
      <w:ins w:id="20" w:author="ZTE04" w:date="2021-11-06T15:15:00Z">
        <w:r w:rsidR="007F3518">
          <w:t xml:space="preserve">and/or new UE requested NSSAI </w:t>
        </w:r>
      </w:ins>
      <w:ins w:id="21" w:author="ZTE04" w:date="2021-11-06T15:16:00Z">
        <w:r w:rsidR="007F3518">
          <w:t xml:space="preserve">received from UE </w:t>
        </w:r>
      </w:ins>
      <w:ins w:id="22" w:author="ZTE04" w:date="2021-11-06T15:15:00Z">
        <w:r w:rsidR="007F3518">
          <w:t xml:space="preserve">in CM Connected state, </w:t>
        </w:r>
      </w:ins>
      <w:r w:rsidRPr="009E0DE1">
        <w:t>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w:t>
      </w:r>
      <w:r>
        <w:t xml:space="preserve"> of</w:t>
      </w:r>
      <w:r w:rsidRPr="009E0DE1">
        <w:t xml:space="preserve"> TS</w:t>
      </w:r>
      <w:r>
        <w:t> </w:t>
      </w:r>
      <w:r w:rsidRPr="009E0DE1">
        <w:t>23.502</w:t>
      </w:r>
      <w:r>
        <w:t> </w:t>
      </w:r>
      <w:r w:rsidRPr="009E0DE1">
        <w:t>[3]. The new Allowed NSSAI(s) and the mapping to HPLMN</w:t>
      </w:r>
      <w:r>
        <w:t xml:space="preserve"> S-NSSAIs</w:t>
      </w:r>
      <w:r w:rsidRPr="009E0DE1">
        <w:t xml:space="preserve"> are determined as described in clause 5.15.5.2.1 (an AMF Re-allocation may be needed). The AMF provides the UE with:</w:t>
      </w:r>
    </w:p>
    <w:p w14:paraId="42EEE71D" w14:textId="77777777" w:rsidR="00870819" w:rsidRPr="009E0DE1" w:rsidRDefault="00870819" w:rsidP="00870819">
      <w:pPr>
        <w:pStyle w:val="B1"/>
      </w:pPr>
      <w:r w:rsidRPr="009E0DE1">
        <w:t>-</w:t>
      </w:r>
      <w:r w:rsidRPr="009E0DE1">
        <w:tab/>
      </w:r>
      <w:proofErr w:type="gramStart"/>
      <w:r w:rsidRPr="009E0DE1">
        <w:t>an</w:t>
      </w:r>
      <w:proofErr w:type="gramEnd"/>
      <w:r w:rsidRPr="009E0DE1">
        <w:t xml:space="preserve"> indication that the acknowledgement from UE is required;</w:t>
      </w:r>
    </w:p>
    <w:p w14:paraId="62252683" w14:textId="77777777" w:rsidR="00870819" w:rsidRPr="009E0DE1" w:rsidRDefault="00870819" w:rsidP="00870819">
      <w:pPr>
        <w:pStyle w:val="B1"/>
      </w:pPr>
      <w:r w:rsidRPr="009E0DE1">
        <w:t>-</w:t>
      </w:r>
      <w:r w:rsidRPr="009E0DE1">
        <w:tab/>
        <w:t>Configured NSSAI for the Serving PLMN (if required), rejected S-NSSAI(s) (if required) and TAI list, and</w:t>
      </w:r>
    </w:p>
    <w:p w14:paraId="46436DC5" w14:textId="77777777" w:rsidR="00870819" w:rsidRPr="009E0DE1" w:rsidRDefault="00870819" w:rsidP="00870819">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23D6F3E9" w14:textId="77777777" w:rsidR="00870819" w:rsidRPr="009E0DE1" w:rsidRDefault="00870819" w:rsidP="00870819">
      <w:pPr>
        <w:pStyle w:val="B2"/>
      </w:pPr>
      <w:r w:rsidRPr="009E0DE1">
        <w:tab/>
        <w:t>Furthermore:</w:t>
      </w:r>
    </w:p>
    <w:p w14:paraId="08580737" w14:textId="77777777" w:rsidR="00870819" w:rsidRPr="009E0DE1" w:rsidRDefault="00870819" w:rsidP="00870819">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34198D17" w14:textId="77777777" w:rsidR="00870819" w:rsidRPr="009E0DE1" w:rsidRDefault="00870819" w:rsidP="00870819">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53468977" w14:textId="77777777" w:rsidR="00870819" w:rsidRPr="009E0DE1" w:rsidRDefault="00870819" w:rsidP="00870819">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54147977" w14:textId="77777777" w:rsidR="00870819" w:rsidRPr="009E0DE1" w:rsidRDefault="00870819" w:rsidP="00870819">
      <w:pPr>
        <w:pStyle w:val="B3"/>
      </w:pPr>
      <w:r w:rsidRPr="009E0DE1">
        <w:t>-</w:t>
      </w:r>
      <w:r w:rsidRPr="009E0DE1">
        <w:tab/>
        <w:t>The UE deletes any stored (old) Allowed NSSAI and associated mapping as well as any (old) rejected S-NSSAI.</w:t>
      </w:r>
    </w:p>
    <w:p w14:paraId="30849EE7" w14:textId="77777777" w:rsidR="00870819" w:rsidRPr="009E0DE1" w:rsidRDefault="00870819" w:rsidP="00870819">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step 4 of clause 4.2.4.2 of TS 23.502 [3]</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6AD0C122" w14:textId="77777777" w:rsidR="00870819" w:rsidRPr="009E0DE1" w:rsidRDefault="00870819" w:rsidP="00870819">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658E1E8D" w14:textId="77777777" w:rsidR="00870819" w:rsidRPr="009E0DE1" w:rsidRDefault="00870819" w:rsidP="00870819">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836E1F7" w14:textId="77777777" w:rsidR="00870819" w:rsidRPr="009E0DE1" w:rsidRDefault="00870819" w:rsidP="00870819">
      <w:pPr>
        <w:pStyle w:val="B1"/>
        <w:rPr>
          <w:lang w:eastAsia="zh-CN"/>
        </w:rPr>
      </w:pPr>
      <w:r w:rsidRPr="009E0DE1">
        <w:rPr>
          <w:lang w:eastAsia="zh-CN"/>
        </w:rPr>
        <w:t>-</w:t>
      </w:r>
      <w:r w:rsidRPr="009E0DE1">
        <w:rPr>
          <w:lang w:eastAsia="zh-CN"/>
        </w:rPr>
        <w:tab/>
        <w:t xml:space="preserve">If the Network Slice becomes no longer available under the same AMF (e.g. due to UE subscription change), the AMF indicates to the SMF(s) which PDU Session ID(s) corresponding to the relevant S-NSSAI shall be released. SMF releases the PDU Session according to clause 4.3.4.2 </w:t>
      </w:r>
      <w:r>
        <w:rPr>
          <w:lang w:eastAsia="zh-CN"/>
        </w:rPr>
        <w:t>of</w:t>
      </w:r>
      <w:r w:rsidRPr="009E0DE1">
        <w:rPr>
          <w:lang w:eastAsia="zh-CN"/>
        </w:rPr>
        <w:t xml:space="preserve"> TS</w:t>
      </w:r>
      <w:r>
        <w:rPr>
          <w:lang w:eastAsia="zh-CN"/>
        </w:rPr>
        <w:t> </w:t>
      </w:r>
      <w:r w:rsidRPr="009E0DE1">
        <w:rPr>
          <w:lang w:eastAsia="zh-CN"/>
        </w:rPr>
        <w:t>23.502</w:t>
      </w:r>
      <w:r>
        <w:rPr>
          <w:lang w:eastAsia="zh-CN"/>
        </w:rPr>
        <w:t> </w:t>
      </w:r>
      <w:r w:rsidRPr="009E0DE1">
        <w:rPr>
          <w:lang w:eastAsia="zh-CN"/>
        </w:rPr>
        <w:t>[3].</w:t>
      </w:r>
    </w:p>
    <w:p w14:paraId="0C8772F0" w14:textId="77777777" w:rsidR="00870819" w:rsidRPr="009E0DE1" w:rsidRDefault="00870819" w:rsidP="00870819">
      <w:pPr>
        <w:pStyle w:val="B1"/>
        <w:rPr>
          <w:lang w:eastAsia="zh-CN"/>
        </w:rPr>
      </w:pPr>
      <w:r w:rsidRPr="009E0DE1">
        <w:rPr>
          <w:lang w:eastAsia="zh-CN"/>
        </w:rPr>
        <w:lastRenderedPageBreak/>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23" w:name="OLE_LINK9"/>
      <w:r w:rsidRPr="009E0DE1">
        <w:rPr>
          <w:lang w:eastAsia="zh-CN"/>
        </w:rPr>
        <w:t>after receiving the PDU Session Status in the Registration Accept message</w:t>
      </w:r>
      <w:bookmarkEnd w:id="23"/>
      <w:r w:rsidRPr="009E0DE1">
        <w:rPr>
          <w:lang w:eastAsia="zh-CN"/>
        </w:rPr>
        <w:t>.</w:t>
      </w:r>
    </w:p>
    <w:p w14:paraId="43510920" w14:textId="77777777" w:rsidR="00870819" w:rsidRPr="009E0DE1" w:rsidRDefault="00870819" w:rsidP="00870819">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16D7E359" w14:textId="77777777" w:rsidR="00870819" w:rsidRDefault="00870819" w:rsidP="00870819">
      <w:r w:rsidRPr="009E0DE1">
        <w:t>In order to change the set of S-NSSAIs the UE is registered to over an Access Type, the UE shall initiate a Registration procedure over this Access Type as specified in clause 5.15.5.2.1.</w:t>
      </w:r>
    </w:p>
    <w:p w14:paraId="7339952F" w14:textId="77777777" w:rsidR="00870819" w:rsidRDefault="00870819" w:rsidP="00870819">
      <w:r>
        <w:t>If, for an established PDU Session:</w:t>
      </w:r>
    </w:p>
    <w:p w14:paraId="031D33B3" w14:textId="77777777" w:rsidR="00870819" w:rsidRDefault="00870819" w:rsidP="00870819">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125504D1" w14:textId="77777777" w:rsidR="00870819" w:rsidRDefault="00870819" w:rsidP="00870819">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62A66E8A" w14:textId="77777777" w:rsidR="00870819" w:rsidRPr="009E0DE1" w:rsidRDefault="00870819" w:rsidP="00870819">
      <w:proofErr w:type="gramStart"/>
      <w:r w:rsidRPr="009E0DE1">
        <w:t>the</w:t>
      </w:r>
      <w:proofErr w:type="gramEnd"/>
      <w:r w:rsidRPr="009E0DE1">
        <w:t xml:space="preserve"> network shall release this PDU Session</w:t>
      </w:r>
      <w:r>
        <w:t xml:space="preserve"> as follows</w:t>
      </w:r>
      <w:r w:rsidRPr="009E0DE1">
        <w:t>.</w:t>
      </w:r>
    </w:p>
    <w:p w14:paraId="25EB7FD9" w14:textId="77777777" w:rsidR="00870819" w:rsidRDefault="00870819" w:rsidP="00870819">
      <w:pPr>
        <w:pStyle w:val="B1"/>
      </w:pPr>
      <w:r>
        <w:t>-</w:t>
      </w:r>
      <w:r>
        <w:tab/>
      </w:r>
      <w:proofErr w:type="gramStart"/>
      <w:r>
        <w:t>the</w:t>
      </w:r>
      <w:proofErr w:type="gramEnd"/>
      <w:r>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69467E5" w14:textId="77777777" w:rsidR="00870819" w:rsidRPr="009E0DE1" w:rsidRDefault="00870819" w:rsidP="00870819">
      <w:r w:rsidRPr="009E0DE1">
        <w:t xml:space="preserve">A change of the set of S-NSSAIs (whether UE or Network initiated) to which the UE is registered </w:t>
      </w:r>
      <w:proofErr w:type="gramStart"/>
      <w:r w:rsidRPr="009E0DE1">
        <w:t>may</w:t>
      </w:r>
      <w:proofErr w:type="gramEnd"/>
      <w:r w:rsidRPr="009E0DE1">
        <w:t>, subject to operator policy, lead to AMF change, as described in clause 5.15.5.2.1.</w:t>
      </w:r>
    </w:p>
    <w:bookmarkEnd w:id="11"/>
    <w:bookmarkEnd w:id="12"/>
    <w:bookmarkEnd w:id="13"/>
    <w:bookmarkEnd w:id="14"/>
    <w:bookmarkEnd w:id="15"/>
    <w:bookmarkEnd w:id="16"/>
    <w:bookmarkEnd w:id="17"/>
    <w:p w14:paraId="05A64F24" w14:textId="07D7AAC4" w:rsidR="009C518A" w:rsidRPr="00C81691" w:rsidRDefault="009C518A" w:rsidP="009C518A">
      <w:pPr>
        <w:pStyle w:val="B1"/>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DA9DB" w14:textId="77777777" w:rsidR="002D2608" w:rsidRDefault="002D2608">
      <w:r>
        <w:separator/>
      </w:r>
    </w:p>
  </w:endnote>
  <w:endnote w:type="continuationSeparator" w:id="0">
    <w:p w14:paraId="1F512BF7" w14:textId="77777777" w:rsidR="002D2608" w:rsidRDefault="002D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5A33D" w14:textId="77777777" w:rsidR="002D2608" w:rsidRDefault="002D2608">
      <w:r>
        <w:separator/>
      </w:r>
    </w:p>
  </w:footnote>
  <w:footnote w:type="continuationSeparator" w:id="0">
    <w:p w14:paraId="5929B986" w14:textId="77777777" w:rsidR="002D2608" w:rsidRDefault="002D2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2608"/>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23D89"/>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5E6"/>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659CC"/>
    <w:rsid w:val="007711C8"/>
    <w:rsid w:val="00773A67"/>
    <w:rsid w:val="00774DD8"/>
    <w:rsid w:val="00777638"/>
    <w:rsid w:val="0078006F"/>
    <w:rsid w:val="00786C5E"/>
    <w:rsid w:val="00786E56"/>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CCA"/>
    <w:rsid w:val="00923EDC"/>
    <w:rsid w:val="00923F0D"/>
    <w:rsid w:val="00931F1C"/>
    <w:rsid w:val="00936C49"/>
    <w:rsid w:val="00940BF0"/>
    <w:rsid w:val="00941943"/>
    <w:rsid w:val="00941E30"/>
    <w:rsid w:val="0094231E"/>
    <w:rsid w:val="00942966"/>
    <w:rsid w:val="00943420"/>
    <w:rsid w:val="00944FBC"/>
    <w:rsid w:val="00955E70"/>
    <w:rsid w:val="0095667C"/>
    <w:rsid w:val="00960DC6"/>
    <w:rsid w:val="00962FCA"/>
    <w:rsid w:val="0096565B"/>
    <w:rsid w:val="009665D0"/>
    <w:rsid w:val="009750BC"/>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290"/>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34E"/>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A65F7"/>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579E9"/>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92675-ECBA-4D20-B294-B227D114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1302</Words>
  <Characters>7427</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ZTE01</cp:lastModifiedBy>
  <cp:revision>6</cp:revision>
  <cp:lastPrinted>1900-12-31T15:00:00Z</cp:lastPrinted>
  <dcterms:created xsi:type="dcterms:W3CDTF">2022-01-28T15:21:00Z</dcterms:created>
  <dcterms:modified xsi:type="dcterms:W3CDTF">2022-01-28T15:50:00Z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